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C35A4A" w14:textId="7774FA00" w:rsidR="00B66AD7" w:rsidRDefault="008014DD">
      <w:pPr>
        <w:autoSpaceDE w:val="0"/>
        <w:jc w:val="center"/>
        <w:rPr>
          <w:rFonts w:ascii="Verdana" w:eastAsia="Times-Bold" w:hAnsi="Verdana" w:cs="Times-Bold"/>
          <w:b/>
          <w:bCs/>
          <w:sz w:val="52"/>
          <w:szCs w:val="52"/>
        </w:rPr>
      </w:pPr>
      <w:r>
        <w:rPr>
          <w:noProof/>
        </w:rPr>
        <w:drawing>
          <wp:inline distT="0" distB="0" distL="0" distR="0" wp14:anchorId="5DA7B906" wp14:editId="2C9B7B5F">
            <wp:extent cx="5731510" cy="52070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520700"/>
                    </a:xfrm>
                    <a:prstGeom prst="rect">
                      <a:avLst/>
                    </a:prstGeom>
                  </pic:spPr>
                </pic:pic>
              </a:graphicData>
            </a:graphic>
          </wp:inline>
        </w:drawing>
      </w:r>
    </w:p>
    <w:p w14:paraId="5F6B930F" w14:textId="77777777" w:rsidR="00B66AD7" w:rsidRDefault="00B66AD7">
      <w:pPr>
        <w:autoSpaceDE w:val="0"/>
        <w:jc w:val="center"/>
        <w:rPr>
          <w:rFonts w:ascii="Verdana" w:eastAsia="Times-Bold" w:hAnsi="Verdana" w:cs="Times-Bold"/>
          <w:b/>
          <w:bCs/>
          <w:sz w:val="52"/>
          <w:szCs w:val="52"/>
        </w:rPr>
      </w:pPr>
    </w:p>
    <w:p w14:paraId="3CF59FE9" w14:textId="77777777" w:rsidR="00B66AD7" w:rsidRDefault="00B66AD7">
      <w:pPr>
        <w:autoSpaceDE w:val="0"/>
        <w:jc w:val="center"/>
        <w:rPr>
          <w:rFonts w:ascii="Verdana" w:eastAsia="Times-Bold" w:hAnsi="Verdana" w:cs="Times-Bold"/>
          <w:b/>
          <w:bCs/>
          <w:sz w:val="52"/>
          <w:szCs w:val="52"/>
        </w:rPr>
      </w:pPr>
    </w:p>
    <w:p w14:paraId="360471FB" w14:textId="77777777" w:rsidR="00B66AD7" w:rsidRPr="008014DD" w:rsidRDefault="003C5169">
      <w:pPr>
        <w:autoSpaceDE w:val="0"/>
        <w:jc w:val="center"/>
        <w:rPr>
          <w:rFonts w:asciiTheme="minorHAnsi" w:eastAsia="Times-Bold" w:hAnsiTheme="minorHAnsi" w:cstheme="minorHAnsi"/>
          <w:b/>
          <w:bCs/>
          <w:sz w:val="52"/>
          <w:szCs w:val="52"/>
        </w:rPr>
      </w:pPr>
      <w:r w:rsidRPr="008014DD">
        <w:rPr>
          <w:rFonts w:asciiTheme="minorHAnsi" w:eastAsia="Times-Bold" w:hAnsiTheme="minorHAnsi" w:cstheme="minorHAnsi"/>
          <w:b/>
          <w:bCs/>
          <w:i/>
          <w:iCs/>
          <w:sz w:val="52"/>
          <w:szCs w:val="52"/>
        </w:rPr>
        <w:t>REAL</w:t>
      </w:r>
      <w:r w:rsidRPr="008014DD">
        <w:rPr>
          <w:rFonts w:asciiTheme="minorHAnsi" w:eastAsia="Times-Bold" w:hAnsiTheme="minorHAnsi" w:cstheme="minorHAnsi"/>
          <w:b/>
          <w:bCs/>
          <w:sz w:val="52"/>
          <w:szCs w:val="52"/>
        </w:rPr>
        <w:t xml:space="preserve"> First Aid Ltd</w:t>
      </w:r>
    </w:p>
    <w:p w14:paraId="639576D5" w14:textId="77777777" w:rsidR="00B66AD7" w:rsidRPr="008014DD" w:rsidRDefault="00B66AD7">
      <w:pPr>
        <w:autoSpaceDE w:val="0"/>
        <w:jc w:val="center"/>
        <w:rPr>
          <w:rFonts w:asciiTheme="minorHAnsi" w:eastAsia="Helvetica-Bold" w:hAnsiTheme="minorHAnsi" w:cstheme="minorHAnsi"/>
          <w:b/>
          <w:bCs/>
          <w:sz w:val="48"/>
          <w:szCs w:val="48"/>
        </w:rPr>
      </w:pPr>
    </w:p>
    <w:p w14:paraId="77FCC29C" w14:textId="77777777" w:rsidR="00B66AD7" w:rsidRPr="008014DD" w:rsidRDefault="003C5169">
      <w:pPr>
        <w:autoSpaceDE w:val="0"/>
        <w:jc w:val="center"/>
        <w:rPr>
          <w:rFonts w:asciiTheme="minorHAnsi" w:eastAsia="Helvetica-Bold" w:hAnsiTheme="minorHAnsi" w:cstheme="minorHAnsi"/>
          <w:b/>
          <w:bCs/>
          <w:sz w:val="48"/>
          <w:szCs w:val="48"/>
        </w:rPr>
      </w:pPr>
      <w:r w:rsidRPr="008014DD">
        <w:rPr>
          <w:rFonts w:asciiTheme="minorHAnsi" w:eastAsia="Helvetica-Bold" w:hAnsiTheme="minorHAnsi" w:cstheme="minorHAnsi"/>
          <w:b/>
          <w:bCs/>
          <w:sz w:val="48"/>
          <w:szCs w:val="48"/>
        </w:rPr>
        <w:t>EXAMINATIONS POLICY</w:t>
      </w:r>
    </w:p>
    <w:p w14:paraId="36C2D6D4" w14:textId="77777777" w:rsidR="00B66AD7" w:rsidRPr="008014DD" w:rsidRDefault="00B66AD7">
      <w:pPr>
        <w:autoSpaceDE w:val="0"/>
        <w:jc w:val="center"/>
        <w:rPr>
          <w:rFonts w:asciiTheme="minorHAnsi" w:eastAsia="Helvetica-Oblique" w:hAnsiTheme="minorHAnsi" w:cstheme="minorHAnsi"/>
          <w:i/>
          <w:iCs/>
          <w:sz w:val="32"/>
          <w:szCs w:val="32"/>
        </w:rPr>
      </w:pPr>
    </w:p>
    <w:p w14:paraId="1AB25087" w14:textId="698EDFB5" w:rsidR="00B66AD7" w:rsidRDefault="00E86BCE" w:rsidP="005C3AD9">
      <w:pPr>
        <w:autoSpaceDE w:val="0"/>
        <w:jc w:val="center"/>
        <w:rPr>
          <w:rFonts w:ascii="Verdana" w:eastAsia="Helvetica" w:hAnsi="Verdana" w:cs="Helvetica"/>
          <w:sz w:val="22"/>
          <w:szCs w:val="22"/>
        </w:rPr>
      </w:pPr>
      <w:r>
        <w:rPr>
          <w:rFonts w:asciiTheme="minorHAnsi" w:eastAsia="Helvetica-Oblique" w:hAnsiTheme="minorHAnsi" w:cstheme="minorHAnsi"/>
          <w:sz w:val="32"/>
          <w:szCs w:val="32"/>
        </w:rPr>
        <w:t>8</w:t>
      </w:r>
      <w:r w:rsidRPr="00E86BCE">
        <w:rPr>
          <w:rFonts w:asciiTheme="minorHAnsi" w:eastAsia="Helvetica-Oblique" w:hAnsiTheme="minorHAnsi" w:cstheme="minorHAnsi"/>
          <w:sz w:val="32"/>
          <w:szCs w:val="32"/>
          <w:vertAlign w:val="superscript"/>
        </w:rPr>
        <w:t>th</w:t>
      </w:r>
      <w:r>
        <w:rPr>
          <w:rFonts w:asciiTheme="minorHAnsi" w:eastAsia="Helvetica-Oblique" w:hAnsiTheme="minorHAnsi" w:cstheme="minorHAnsi"/>
          <w:sz w:val="32"/>
          <w:szCs w:val="32"/>
        </w:rPr>
        <w:t xml:space="preserve"> March 2023</w:t>
      </w:r>
    </w:p>
    <w:p w14:paraId="45C800EB" w14:textId="77777777" w:rsidR="00B66AD7" w:rsidRPr="00C83F21" w:rsidRDefault="003C5169" w:rsidP="00E86BCE">
      <w:pPr>
        <w:pStyle w:val="Heading1"/>
        <w:pageBreakBefore/>
        <w:numPr>
          <w:ilvl w:val="0"/>
          <w:numId w:val="0"/>
        </w:numPr>
        <w:autoSpaceDE w:val="0"/>
        <w:spacing w:before="0" w:after="200"/>
        <w:ind w:left="52"/>
        <w:rPr>
          <w:rFonts w:asciiTheme="minorHAnsi" w:eastAsia="TrebuchetMS" w:hAnsiTheme="minorHAnsi" w:cs="TrebuchetMS"/>
          <w:color w:val="333333"/>
          <w:sz w:val="22"/>
          <w:szCs w:val="22"/>
        </w:rPr>
      </w:pPr>
      <w:r w:rsidRPr="00C83F21">
        <w:rPr>
          <w:rFonts w:asciiTheme="minorHAnsi" w:eastAsia="TrebuchetMS" w:hAnsiTheme="minorHAnsi" w:cs="TrebuchetMS"/>
          <w:color w:val="333333"/>
          <w:sz w:val="22"/>
          <w:szCs w:val="22"/>
        </w:rPr>
        <w:lastRenderedPageBreak/>
        <w:t>Examination Regulations</w:t>
      </w:r>
    </w:p>
    <w:p w14:paraId="24D801DA" w14:textId="62145A2E" w:rsidR="00B66AD7" w:rsidRPr="00C83F21" w:rsidRDefault="003C5169" w:rsidP="00E86BCE">
      <w:pPr>
        <w:pStyle w:val="BodyText"/>
        <w:numPr>
          <w:ilvl w:val="0"/>
          <w:numId w:val="1"/>
        </w:numPr>
        <w:spacing w:after="200"/>
        <w:ind w:left="567" w:hanging="515"/>
        <w:rPr>
          <w:rFonts w:asciiTheme="minorHAnsi" w:hAnsiTheme="minorHAnsi"/>
          <w:color w:val="333333"/>
          <w:sz w:val="22"/>
          <w:szCs w:val="22"/>
        </w:rPr>
      </w:pPr>
      <w:r w:rsidRPr="00C83F21">
        <w:rPr>
          <w:rFonts w:asciiTheme="minorHAnsi" w:hAnsiTheme="minorHAnsi"/>
          <w:color w:val="333333"/>
          <w:sz w:val="22"/>
          <w:szCs w:val="22"/>
        </w:rPr>
        <w:t xml:space="preserve"> </w:t>
      </w:r>
      <w:r w:rsidRPr="00C83F21">
        <w:rPr>
          <w:rFonts w:asciiTheme="minorHAnsi" w:hAnsiTheme="minorHAnsi"/>
          <w:color w:val="333333"/>
          <w:sz w:val="22"/>
          <w:szCs w:val="22"/>
        </w:rPr>
        <w:tab/>
        <w:t>Students will not normally be permitted to enter the examination room after the first 30 minutes of the examination (including any period of reading time as appropriate) have elapsed.</w:t>
      </w:r>
      <w:r w:rsidR="00282A9B">
        <w:rPr>
          <w:rFonts w:asciiTheme="minorHAnsi" w:hAnsiTheme="minorHAnsi"/>
          <w:color w:val="333333"/>
          <w:sz w:val="22"/>
          <w:szCs w:val="22"/>
        </w:rPr>
        <w:br/>
      </w:r>
    </w:p>
    <w:p w14:paraId="0DCBD0CE" w14:textId="11BC01BD" w:rsidR="00B66AD7" w:rsidRPr="00C83F21" w:rsidRDefault="003C5169" w:rsidP="00E86BCE">
      <w:pPr>
        <w:pStyle w:val="BodyText"/>
        <w:numPr>
          <w:ilvl w:val="0"/>
          <w:numId w:val="1"/>
        </w:numPr>
        <w:spacing w:after="200"/>
        <w:ind w:left="567" w:hanging="515"/>
        <w:rPr>
          <w:rFonts w:asciiTheme="minorHAnsi" w:hAnsiTheme="minorHAnsi"/>
          <w:color w:val="333333"/>
          <w:sz w:val="22"/>
          <w:szCs w:val="22"/>
        </w:rPr>
      </w:pPr>
      <w:r w:rsidRPr="00C83F21">
        <w:rPr>
          <w:rFonts w:asciiTheme="minorHAnsi" w:hAnsiTheme="minorHAnsi"/>
          <w:color w:val="333333"/>
          <w:sz w:val="22"/>
          <w:szCs w:val="22"/>
        </w:rPr>
        <w:t xml:space="preserve"> </w:t>
      </w:r>
      <w:r w:rsidRPr="00C83F21">
        <w:rPr>
          <w:rFonts w:asciiTheme="minorHAnsi" w:hAnsiTheme="minorHAnsi"/>
          <w:color w:val="333333"/>
          <w:sz w:val="22"/>
          <w:szCs w:val="22"/>
        </w:rPr>
        <w:tab/>
        <w:t>For examinations of up to and including one and a half hours in duration, no student may leave the examination during the first 30 minutes or the last 15 minutes.  For examinations over one and a half hours in duration, no student may leave the examination during the first 30 minutes or the last 30 minutes.</w:t>
      </w:r>
      <w:r w:rsidR="00282A9B">
        <w:rPr>
          <w:rFonts w:asciiTheme="minorHAnsi" w:hAnsiTheme="minorHAnsi"/>
          <w:color w:val="333333"/>
          <w:sz w:val="22"/>
          <w:szCs w:val="22"/>
        </w:rPr>
        <w:br/>
      </w:r>
    </w:p>
    <w:p w14:paraId="5F1622AF" w14:textId="188A7BE5" w:rsidR="00B66AD7" w:rsidRPr="00C83F21" w:rsidRDefault="003C5169" w:rsidP="00E86BCE">
      <w:pPr>
        <w:pStyle w:val="BodyText"/>
        <w:numPr>
          <w:ilvl w:val="0"/>
          <w:numId w:val="1"/>
        </w:numPr>
        <w:spacing w:after="200"/>
        <w:ind w:left="567" w:hanging="515"/>
        <w:rPr>
          <w:rFonts w:asciiTheme="minorHAnsi" w:hAnsiTheme="minorHAnsi"/>
          <w:color w:val="333333"/>
          <w:sz w:val="22"/>
          <w:szCs w:val="22"/>
        </w:rPr>
      </w:pPr>
      <w:r w:rsidRPr="00C83F21">
        <w:rPr>
          <w:rFonts w:asciiTheme="minorHAnsi" w:hAnsiTheme="minorHAnsi"/>
          <w:color w:val="333333"/>
          <w:sz w:val="22"/>
          <w:szCs w:val="22"/>
        </w:rPr>
        <w:t xml:space="preserve"> </w:t>
      </w:r>
      <w:r w:rsidRPr="00C83F21">
        <w:rPr>
          <w:rFonts w:asciiTheme="minorHAnsi" w:hAnsiTheme="minorHAnsi"/>
          <w:color w:val="333333"/>
          <w:sz w:val="22"/>
          <w:szCs w:val="22"/>
        </w:rPr>
        <w:tab/>
        <w:t xml:space="preserve">Strict silence must be </w:t>
      </w:r>
      <w:proofErr w:type="gramStart"/>
      <w:r w:rsidRPr="00C83F21">
        <w:rPr>
          <w:rFonts w:asciiTheme="minorHAnsi" w:hAnsiTheme="minorHAnsi"/>
          <w:color w:val="333333"/>
          <w:sz w:val="22"/>
          <w:szCs w:val="22"/>
        </w:rPr>
        <w:t>observed at all times</w:t>
      </w:r>
      <w:proofErr w:type="gramEnd"/>
      <w:r w:rsidRPr="00C83F21">
        <w:rPr>
          <w:rFonts w:asciiTheme="minorHAnsi" w:hAnsiTheme="minorHAnsi"/>
          <w:color w:val="333333"/>
          <w:sz w:val="22"/>
          <w:szCs w:val="22"/>
        </w:rPr>
        <w:t xml:space="preserve"> in the examination room.</w:t>
      </w:r>
      <w:r w:rsidR="00282A9B">
        <w:rPr>
          <w:rFonts w:asciiTheme="minorHAnsi" w:hAnsiTheme="minorHAnsi"/>
          <w:color w:val="333333"/>
          <w:sz w:val="22"/>
          <w:szCs w:val="22"/>
        </w:rPr>
        <w:br/>
      </w:r>
    </w:p>
    <w:p w14:paraId="6F3D8816" w14:textId="62C1366B" w:rsidR="00B66AD7" w:rsidRPr="00C83F21" w:rsidRDefault="003C5169" w:rsidP="00E86BCE">
      <w:pPr>
        <w:pStyle w:val="BodyText"/>
        <w:numPr>
          <w:ilvl w:val="0"/>
          <w:numId w:val="1"/>
        </w:numPr>
        <w:spacing w:after="200"/>
        <w:ind w:left="567" w:hanging="515"/>
        <w:rPr>
          <w:rFonts w:asciiTheme="minorHAnsi" w:hAnsiTheme="minorHAnsi"/>
          <w:color w:val="333333"/>
          <w:sz w:val="22"/>
          <w:szCs w:val="22"/>
        </w:rPr>
      </w:pPr>
      <w:r w:rsidRPr="00C83F21">
        <w:rPr>
          <w:rFonts w:asciiTheme="minorHAnsi" w:hAnsiTheme="minorHAnsi"/>
          <w:color w:val="333333"/>
          <w:sz w:val="22"/>
          <w:szCs w:val="22"/>
        </w:rPr>
        <w:t xml:space="preserve"> </w:t>
      </w:r>
      <w:r w:rsidRPr="00C83F21">
        <w:rPr>
          <w:rFonts w:asciiTheme="minorHAnsi" w:hAnsiTheme="minorHAnsi"/>
          <w:color w:val="333333"/>
          <w:sz w:val="22"/>
          <w:szCs w:val="22"/>
        </w:rPr>
        <w:tab/>
        <w:t>Students must not communicate with each other during the examination.</w:t>
      </w:r>
      <w:r w:rsidR="00282A9B">
        <w:rPr>
          <w:rFonts w:asciiTheme="minorHAnsi" w:hAnsiTheme="minorHAnsi"/>
          <w:color w:val="333333"/>
          <w:sz w:val="22"/>
          <w:szCs w:val="22"/>
        </w:rPr>
        <w:br/>
      </w:r>
    </w:p>
    <w:p w14:paraId="269A9F24" w14:textId="435C4360" w:rsidR="00B66AD7" w:rsidRPr="00C83F21" w:rsidRDefault="003C5169" w:rsidP="00E86BCE">
      <w:pPr>
        <w:pStyle w:val="BodyText"/>
        <w:numPr>
          <w:ilvl w:val="0"/>
          <w:numId w:val="1"/>
        </w:numPr>
        <w:spacing w:after="200"/>
        <w:ind w:left="567" w:hanging="515"/>
        <w:rPr>
          <w:rFonts w:asciiTheme="minorHAnsi" w:hAnsiTheme="minorHAnsi"/>
          <w:color w:val="333333"/>
          <w:sz w:val="22"/>
          <w:szCs w:val="22"/>
        </w:rPr>
      </w:pPr>
      <w:r w:rsidRPr="00C83F21">
        <w:rPr>
          <w:rFonts w:asciiTheme="minorHAnsi" w:hAnsiTheme="minorHAnsi"/>
          <w:color w:val="333333"/>
          <w:sz w:val="22"/>
          <w:szCs w:val="22"/>
        </w:rPr>
        <w:t xml:space="preserve"> </w:t>
      </w:r>
      <w:r w:rsidRPr="00C83F21">
        <w:rPr>
          <w:rFonts w:asciiTheme="minorHAnsi" w:hAnsiTheme="minorHAnsi"/>
          <w:color w:val="333333"/>
          <w:sz w:val="22"/>
          <w:szCs w:val="22"/>
        </w:rPr>
        <w:tab/>
        <w:t>All personal belongings, briefcases, bags, books, notes etc. must be placed in a designated area identified by the invigilator.  Students taking open book examinations may only use books, notes, etc. specified by the examiner. Students requiring further equipment from a bag or briefcase after the commencement of the examination must ask an invigilator to obtain it for them.</w:t>
      </w:r>
      <w:r w:rsidR="00282A9B">
        <w:rPr>
          <w:rFonts w:asciiTheme="minorHAnsi" w:hAnsiTheme="minorHAnsi"/>
          <w:color w:val="333333"/>
          <w:sz w:val="22"/>
          <w:szCs w:val="22"/>
        </w:rPr>
        <w:br/>
      </w:r>
    </w:p>
    <w:p w14:paraId="0EF89B62" w14:textId="635AD9ED" w:rsidR="00B66AD7" w:rsidRPr="00152B59" w:rsidRDefault="003C5169" w:rsidP="00E86BCE">
      <w:pPr>
        <w:pStyle w:val="BodyText"/>
        <w:numPr>
          <w:ilvl w:val="0"/>
          <w:numId w:val="1"/>
        </w:numPr>
        <w:spacing w:after="200"/>
        <w:ind w:left="567" w:hanging="515"/>
        <w:rPr>
          <w:rFonts w:asciiTheme="minorHAnsi" w:hAnsiTheme="minorHAnsi"/>
          <w:color w:val="333333"/>
          <w:sz w:val="22"/>
          <w:szCs w:val="22"/>
        </w:rPr>
      </w:pPr>
      <w:r w:rsidRPr="00C83F21">
        <w:rPr>
          <w:rFonts w:asciiTheme="minorHAnsi" w:hAnsiTheme="minorHAnsi"/>
          <w:color w:val="333333"/>
          <w:sz w:val="22"/>
          <w:szCs w:val="22"/>
        </w:rPr>
        <w:t xml:space="preserve"> </w:t>
      </w:r>
      <w:r w:rsidRPr="00C83F21">
        <w:rPr>
          <w:rFonts w:asciiTheme="minorHAnsi" w:hAnsiTheme="minorHAnsi"/>
          <w:color w:val="333333"/>
          <w:sz w:val="22"/>
          <w:szCs w:val="22"/>
        </w:rPr>
        <w:tab/>
        <w:t xml:space="preserve">Students are requested to switch off mobile phones and place them with their belongings in the designated area.  If a candidate is found in possession of their mobile phone during the </w:t>
      </w:r>
      <w:proofErr w:type="gramStart"/>
      <w:r w:rsidRPr="00C83F21">
        <w:rPr>
          <w:rFonts w:asciiTheme="minorHAnsi" w:hAnsiTheme="minorHAnsi"/>
          <w:color w:val="333333"/>
          <w:sz w:val="22"/>
          <w:szCs w:val="22"/>
        </w:rPr>
        <w:t>examination</w:t>
      </w:r>
      <w:proofErr w:type="gramEnd"/>
      <w:r w:rsidRPr="00C83F21">
        <w:rPr>
          <w:rFonts w:asciiTheme="minorHAnsi" w:hAnsiTheme="minorHAnsi"/>
          <w:color w:val="333333"/>
          <w:sz w:val="22"/>
          <w:szCs w:val="22"/>
        </w:rPr>
        <w:t xml:space="preserve"> they will be deemed to be contravening the examination regulations.</w:t>
      </w:r>
      <w:r w:rsidR="00282A9B">
        <w:rPr>
          <w:rFonts w:asciiTheme="minorHAnsi" w:hAnsiTheme="minorHAnsi"/>
          <w:color w:val="333333"/>
          <w:sz w:val="22"/>
          <w:szCs w:val="22"/>
        </w:rPr>
        <w:br/>
      </w:r>
      <w:r w:rsidRPr="00152B59">
        <w:rPr>
          <w:rFonts w:asciiTheme="minorHAnsi" w:hAnsiTheme="minorHAnsi"/>
          <w:color w:val="333333"/>
          <w:sz w:val="22"/>
          <w:szCs w:val="22"/>
        </w:rPr>
        <w:t xml:space="preserve"> </w:t>
      </w:r>
    </w:p>
    <w:p w14:paraId="726DC33C" w14:textId="15772E46" w:rsidR="00B66AD7" w:rsidRPr="00C83F21" w:rsidRDefault="003C5169" w:rsidP="00E86BCE">
      <w:pPr>
        <w:pStyle w:val="BodyText"/>
        <w:numPr>
          <w:ilvl w:val="0"/>
          <w:numId w:val="1"/>
        </w:numPr>
        <w:spacing w:after="200"/>
        <w:ind w:left="567" w:hanging="515"/>
        <w:rPr>
          <w:rFonts w:asciiTheme="minorHAnsi" w:hAnsiTheme="minorHAnsi"/>
          <w:color w:val="333333"/>
          <w:sz w:val="22"/>
          <w:szCs w:val="22"/>
        </w:rPr>
      </w:pPr>
      <w:r w:rsidRPr="00C83F21">
        <w:rPr>
          <w:rFonts w:asciiTheme="minorHAnsi" w:hAnsiTheme="minorHAnsi"/>
          <w:color w:val="333333"/>
          <w:sz w:val="22"/>
          <w:szCs w:val="22"/>
        </w:rPr>
        <w:t xml:space="preserve"> </w:t>
      </w:r>
      <w:r w:rsidRPr="00C83F21">
        <w:rPr>
          <w:rFonts w:asciiTheme="minorHAnsi" w:hAnsiTheme="minorHAnsi"/>
          <w:color w:val="333333"/>
          <w:sz w:val="22"/>
          <w:szCs w:val="22"/>
        </w:rPr>
        <w:tab/>
        <w:t>English and foreign language dictionaries are permitted in examinations. Any unauthorised material discovered inside dictionaries will be confiscated and candidates will be deemed to be in breach of examination regulations. Electronic dictionaries are not permitted in examinations.</w:t>
      </w:r>
      <w:r w:rsidR="00152B59">
        <w:rPr>
          <w:rFonts w:asciiTheme="minorHAnsi" w:hAnsiTheme="minorHAnsi"/>
          <w:color w:val="333333"/>
          <w:sz w:val="22"/>
          <w:szCs w:val="22"/>
        </w:rPr>
        <w:br/>
      </w:r>
    </w:p>
    <w:p w14:paraId="1056DB9E" w14:textId="4CFD0723" w:rsidR="00B66AD7" w:rsidRPr="00C83F21" w:rsidRDefault="003C5169" w:rsidP="00E86BCE">
      <w:pPr>
        <w:pStyle w:val="BodyText"/>
        <w:numPr>
          <w:ilvl w:val="0"/>
          <w:numId w:val="1"/>
        </w:numPr>
        <w:spacing w:after="200"/>
        <w:ind w:left="567" w:hanging="515"/>
        <w:rPr>
          <w:rFonts w:asciiTheme="minorHAnsi" w:hAnsiTheme="minorHAnsi"/>
          <w:color w:val="333333"/>
          <w:sz w:val="22"/>
          <w:szCs w:val="22"/>
        </w:rPr>
      </w:pPr>
      <w:r w:rsidRPr="00C83F21">
        <w:rPr>
          <w:rFonts w:asciiTheme="minorHAnsi" w:hAnsiTheme="minorHAnsi"/>
          <w:color w:val="333333"/>
          <w:sz w:val="22"/>
          <w:szCs w:val="22"/>
        </w:rPr>
        <w:t xml:space="preserve"> </w:t>
      </w:r>
      <w:r w:rsidRPr="00C83F21">
        <w:rPr>
          <w:rFonts w:asciiTheme="minorHAnsi" w:hAnsiTheme="minorHAnsi"/>
          <w:color w:val="333333"/>
          <w:sz w:val="22"/>
          <w:szCs w:val="22"/>
        </w:rPr>
        <w:tab/>
        <w:t>After question papers have been distributed, students may not consult the question papers until instructed to do so.</w:t>
      </w:r>
      <w:r w:rsidR="00152B59">
        <w:rPr>
          <w:rFonts w:asciiTheme="minorHAnsi" w:hAnsiTheme="minorHAnsi"/>
          <w:color w:val="333333"/>
          <w:sz w:val="22"/>
          <w:szCs w:val="22"/>
        </w:rPr>
        <w:br/>
      </w:r>
    </w:p>
    <w:p w14:paraId="3732AE4A" w14:textId="365C2695" w:rsidR="00B66AD7" w:rsidRPr="00C83F21" w:rsidRDefault="003C5169" w:rsidP="00E86BCE">
      <w:pPr>
        <w:pStyle w:val="BodyText"/>
        <w:numPr>
          <w:ilvl w:val="0"/>
          <w:numId w:val="1"/>
        </w:numPr>
        <w:spacing w:after="200"/>
        <w:ind w:left="567" w:hanging="515"/>
        <w:rPr>
          <w:rFonts w:asciiTheme="minorHAnsi" w:hAnsiTheme="minorHAnsi"/>
          <w:color w:val="333333"/>
          <w:sz w:val="22"/>
          <w:szCs w:val="22"/>
        </w:rPr>
      </w:pPr>
      <w:r w:rsidRPr="00C83F21">
        <w:rPr>
          <w:rFonts w:asciiTheme="minorHAnsi" w:hAnsiTheme="minorHAnsi"/>
          <w:color w:val="333333"/>
          <w:sz w:val="22"/>
          <w:szCs w:val="22"/>
        </w:rPr>
        <w:t xml:space="preserve"> </w:t>
      </w:r>
      <w:r w:rsidRPr="00C83F21">
        <w:rPr>
          <w:rFonts w:asciiTheme="minorHAnsi" w:hAnsiTheme="minorHAnsi"/>
          <w:color w:val="333333"/>
          <w:sz w:val="22"/>
          <w:szCs w:val="22"/>
        </w:rPr>
        <w:tab/>
        <w:t xml:space="preserve">Students found copying, communicating with another student, or using any unauthorised materials may be expelled from the room.  </w:t>
      </w:r>
      <w:r w:rsidR="00152B59">
        <w:rPr>
          <w:rFonts w:asciiTheme="minorHAnsi" w:hAnsiTheme="minorHAnsi"/>
          <w:color w:val="333333"/>
          <w:sz w:val="22"/>
          <w:szCs w:val="22"/>
        </w:rPr>
        <w:br/>
      </w:r>
    </w:p>
    <w:p w14:paraId="2E551557" w14:textId="3C60A3AB" w:rsidR="00B66AD7" w:rsidRPr="00C83F21" w:rsidRDefault="003C5169" w:rsidP="00E86BCE">
      <w:pPr>
        <w:pStyle w:val="BodyText"/>
        <w:numPr>
          <w:ilvl w:val="0"/>
          <w:numId w:val="1"/>
        </w:numPr>
        <w:spacing w:after="200"/>
        <w:ind w:left="567" w:hanging="515"/>
        <w:rPr>
          <w:rFonts w:asciiTheme="minorHAnsi" w:hAnsiTheme="minorHAnsi"/>
          <w:color w:val="333333"/>
          <w:sz w:val="22"/>
          <w:szCs w:val="22"/>
        </w:rPr>
      </w:pPr>
      <w:r w:rsidRPr="00C83F21">
        <w:rPr>
          <w:rFonts w:asciiTheme="minorHAnsi" w:hAnsiTheme="minorHAnsi"/>
          <w:color w:val="333333"/>
          <w:sz w:val="22"/>
          <w:szCs w:val="22"/>
        </w:rPr>
        <w:t xml:space="preserve"> </w:t>
      </w:r>
      <w:r w:rsidRPr="00C83F21">
        <w:rPr>
          <w:rFonts w:asciiTheme="minorHAnsi" w:hAnsiTheme="minorHAnsi"/>
          <w:color w:val="333333"/>
          <w:sz w:val="22"/>
          <w:szCs w:val="22"/>
        </w:rPr>
        <w:tab/>
        <w:t xml:space="preserve">Any activity which results in malpractice or suspicion of malpractice will be followed up in line with our </w:t>
      </w:r>
      <w:r w:rsidRPr="00E86BCE">
        <w:rPr>
          <w:rFonts w:asciiTheme="minorHAnsi" w:hAnsiTheme="minorHAnsi"/>
          <w:sz w:val="22"/>
          <w:szCs w:val="22"/>
        </w:rPr>
        <w:t>Malpractice Policy</w:t>
      </w:r>
      <w:r w:rsidR="00152B59">
        <w:rPr>
          <w:rStyle w:val="Hyperlink"/>
          <w:rFonts w:asciiTheme="minorHAnsi" w:hAnsiTheme="minorHAnsi"/>
          <w:sz w:val="22"/>
          <w:szCs w:val="22"/>
        </w:rPr>
        <w:br/>
      </w:r>
    </w:p>
    <w:p w14:paraId="257D927F" w14:textId="4004C969" w:rsidR="00B66AD7" w:rsidRPr="00C83F21" w:rsidRDefault="003C5169" w:rsidP="00E86BCE">
      <w:pPr>
        <w:pStyle w:val="BodyText"/>
        <w:numPr>
          <w:ilvl w:val="0"/>
          <w:numId w:val="1"/>
        </w:numPr>
        <w:spacing w:after="200"/>
        <w:ind w:left="567" w:hanging="515"/>
        <w:rPr>
          <w:rFonts w:asciiTheme="minorHAnsi" w:hAnsiTheme="minorHAnsi"/>
          <w:color w:val="333333"/>
          <w:sz w:val="22"/>
          <w:szCs w:val="22"/>
        </w:rPr>
      </w:pPr>
      <w:r w:rsidRPr="00C83F21">
        <w:rPr>
          <w:rFonts w:asciiTheme="minorHAnsi" w:hAnsiTheme="minorHAnsi"/>
          <w:color w:val="333333"/>
          <w:sz w:val="22"/>
          <w:szCs w:val="22"/>
        </w:rPr>
        <w:t xml:space="preserve"> </w:t>
      </w:r>
      <w:r w:rsidRPr="00C83F21">
        <w:rPr>
          <w:rFonts w:asciiTheme="minorHAnsi" w:hAnsiTheme="minorHAnsi"/>
          <w:color w:val="333333"/>
          <w:sz w:val="22"/>
          <w:szCs w:val="22"/>
        </w:rPr>
        <w:tab/>
        <w:t>Should any student have to leave the examination room for personal reasons, they must be accompanied by an invigilator.</w:t>
      </w:r>
      <w:r w:rsidR="00152B59">
        <w:rPr>
          <w:rFonts w:asciiTheme="minorHAnsi" w:hAnsiTheme="minorHAnsi"/>
          <w:color w:val="333333"/>
          <w:sz w:val="22"/>
          <w:szCs w:val="22"/>
        </w:rPr>
        <w:br/>
      </w:r>
    </w:p>
    <w:p w14:paraId="5D69D62C" w14:textId="3F054776" w:rsidR="00B66AD7" w:rsidRPr="00C83F21" w:rsidRDefault="003C5169" w:rsidP="00E86BCE">
      <w:pPr>
        <w:pStyle w:val="BodyText"/>
        <w:numPr>
          <w:ilvl w:val="0"/>
          <w:numId w:val="1"/>
        </w:numPr>
        <w:spacing w:after="200"/>
        <w:ind w:left="567" w:hanging="515"/>
        <w:rPr>
          <w:rFonts w:asciiTheme="minorHAnsi" w:hAnsiTheme="minorHAnsi"/>
          <w:color w:val="333333"/>
          <w:sz w:val="22"/>
          <w:szCs w:val="22"/>
        </w:rPr>
      </w:pPr>
      <w:r w:rsidRPr="00C83F21">
        <w:rPr>
          <w:rFonts w:asciiTheme="minorHAnsi" w:hAnsiTheme="minorHAnsi"/>
          <w:color w:val="333333"/>
          <w:sz w:val="22"/>
          <w:szCs w:val="22"/>
        </w:rPr>
        <w:t xml:space="preserve"> </w:t>
      </w:r>
      <w:r w:rsidRPr="00C83F21">
        <w:rPr>
          <w:rFonts w:asciiTheme="minorHAnsi" w:hAnsiTheme="minorHAnsi"/>
          <w:color w:val="333333"/>
          <w:sz w:val="22"/>
          <w:szCs w:val="22"/>
        </w:rPr>
        <w:tab/>
        <w:t>Any candidate who leaves the room unattended will not be allowed to return to the room.</w:t>
      </w:r>
      <w:r w:rsidR="00152B59">
        <w:rPr>
          <w:rFonts w:asciiTheme="minorHAnsi" w:hAnsiTheme="minorHAnsi"/>
          <w:color w:val="333333"/>
          <w:sz w:val="22"/>
          <w:szCs w:val="22"/>
        </w:rPr>
        <w:br/>
      </w:r>
    </w:p>
    <w:p w14:paraId="404A2D20" w14:textId="2CA778B2" w:rsidR="00B66AD7" w:rsidRPr="00C83F21" w:rsidRDefault="003C5169" w:rsidP="00E86BCE">
      <w:pPr>
        <w:pStyle w:val="BodyText"/>
        <w:numPr>
          <w:ilvl w:val="0"/>
          <w:numId w:val="1"/>
        </w:numPr>
        <w:spacing w:after="200"/>
        <w:ind w:left="567" w:hanging="515"/>
        <w:rPr>
          <w:rFonts w:asciiTheme="minorHAnsi" w:hAnsiTheme="minorHAnsi"/>
          <w:color w:val="333333"/>
          <w:sz w:val="22"/>
          <w:szCs w:val="22"/>
        </w:rPr>
      </w:pPr>
      <w:r w:rsidRPr="00C83F21">
        <w:rPr>
          <w:rFonts w:asciiTheme="minorHAnsi" w:hAnsiTheme="minorHAnsi"/>
          <w:color w:val="333333"/>
          <w:sz w:val="22"/>
          <w:szCs w:val="22"/>
        </w:rPr>
        <w:lastRenderedPageBreak/>
        <w:t xml:space="preserve"> </w:t>
      </w:r>
      <w:r w:rsidRPr="00C83F21">
        <w:rPr>
          <w:rFonts w:asciiTheme="minorHAnsi" w:hAnsiTheme="minorHAnsi"/>
          <w:color w:val="333333"/>
          <w:sz w:val="22"/>
          <w:szCs w:val="22"/>
        </w:rPr>
        <w:tab/>
        <w:t>Any candidate who wishes to leave the examination early must have their script collected by the invigilator before they leave their desk.</w:t>
      </w:r>
      <w:r w:rsidR="00152B59">
        <w:rPr>
          <w:rFonts w:asciiTheme="minorHAnsi" w:hAnsiTheme="minorHAnsi"/>
          <w:color w:val="333333"/>
          <w:sz w:val="22"/>
          <w:szCs w:val="22"/>
        </w:rPr>
        <w:br/>
      </w:r>
    </w:p>
    <w:p w14:paraId="78B207FA" w14:textId="4629D07E" w:rsidR="00B66AD7" w:rsidRPr="00C83F21" w:rsidRDefault="003C5169" w:rsidP="00E86BCE">
      <w:pPr>
        <w:pStyle w:val="BodyText"/>
        <w:numPr>
          <w:ilvl w:val="0"/>
          <w:numId w:val="1"/>
        </w:numPr>
        <w:spacing w:after="200"/>
        <w:ind w:left="567" w:hanging="515"/>
        <w:rPr>
          <w:rFonts w:asciiTheme="minorHAnsi" w:hAnsiTheme="minorHAnsi"/>
          <w:color w:val="333333"/>
          <w:sz w:val="22"/>
          <w:szCs w:val="22"/>
        </w:rPr>
      </w:pPr>
      <w:r w:rsidRPr="00C83F21">
        <w:rPr>
          <w:rFonts w:asciiTheme="minorHAnsi" w:hAnsiTheme="minorHAnsi"/>
          <w:color w:val="333333"/>
          <w:sz w:val="22"/>
          <w:szCs w:val="22"/>
        </w:rPr>
        <w:t xml:space="preserve"> </w:t>
      </w:r>
      <w:r w:rsidRPr="00C83F21">
        <w:rPr>
          <w:rFonts w:asciiTheme="minorHAnsi" w:hAnsiTheme="minorHAnsi"/>
          <w:color w:val="333333"/>
          <w:sz w:val="22"/>
          <w:szCs w:val="22"/>
        </w:rPr>
        <w:tab/>
        <w:t>In the event of illness, should the candidate feel unable to continue with the examination, the student should remain seated and raise their hand to attract the attention of an invigilator.</w:t>
      </w:r>
      <w:r w:rsidR="00152B59">
        <w:rPr>
          <w:rFonts w:asciiTheme="minorHAnsi" w:hAnsiTheme="minorHAnsi"/>
          <w:color w:val="333333"/>
          <w:sz w:val="22"/>
          <w:szCs w:val="22"/>
        </w:rPr>
        <w:br/>
      </w:r>
    </w:p>
    <w:p w14:paraId="60E8FC7A" w14:textId="60E63A1B" w:rsidR="00B66AD7" w:rsidRPr="00C83F21" w:rsidRDefault="003C5169" w:rsidP="00E86BCE">
      <w:pPr>
        <w:pStyle w:val="BodyText"/>
        <w:numPr>
          <w:ilvl w:val="0"/>
          <w:numId w:val="1"/>
        </w:numPr>
        <w:spacing w:after="200"/>
        <w:ind w:left="567" w:hanging="515"/>
        <w:rPr>
          <w:rFonts w:asciiTheme="minorHAnsi" w:hAnsiTheme="minorHAnsi"/>
          <w:color w:val="333333"/>
          <w:sz w:val="22"/>
          <w:szCs w:val="22"/>
        </w:rPr>
      </w:pPr>
      <w:r w:rsidRPr="00C83F21">
        <w:rPr>
          <w:rFonts w:asciiTheme="minorHAnsi" w:hAnsiTheme="minorHAnsi"/>
          <w:color w:val="333333"/>
          <w:sz w:val="22"/>
          <w:szCs w:val="22"/>
        </w:rPr>
        <w:t xml:space="preserve"> </w:t>
      </w:r>
      <w:r w:rsidRPr="00C83F21">
        <w:rPr>
          <w:rFonts w:asciiTheme="minorHAnsi" w:hAnsiTheme="minorHAnsi"/>
          <w:color w:val="333333"/>
          <w:sz w:val="22"/>
          <w:szCs w:val="22"/>
        </w:rPr>
        <w:tab/>
        <w:t>If the fire alarm sounds during the examination, students must follow the instructions of the invigilator.  Students must leave the room in silence and must not take any papers or material from the room and must adhere to examination regulations.  Students must not re-enter the room before they are instructed to do so.</w:t>
      </w:r>
      <w:r w:rsidR="00152B59">
        <w:rPr>
          <w:rFonts w:asciiTheme="minorHAnsi" w:hAnsiTheme="minorHAnsi"/>
          <w:color w:val="333333"/>
          <w:sz w:val="22"/>
          <w:szCs w:val="22"/>
        </w:rPr>
        <w:br/>
      </w:r>
    </w:p>
    <w:p w14:paraId="652ABB7F" w14:textId="120F305B" w:rsidR="00B66AD7" w:rsidRPr="00C83F21" w:rsidRDefault="003C5169" w:rsidP="00E86BCE">
      <w:pPr>
        <w:pStyle w:val="BodyText"/>
        <w:numPr>
          <w:ilvl w:val="0"/>
          <w:numId w:val="1"/>
        </w:numPr>
        <w:spacing w:after="200"/>
        <w:ind w:left="567" w:hanging="515"/>
        <w:rPr>
          <w:rFonts w:asciiTheme="minorHAnsi" w:hAnsiTheme="minorHAnsi"/>
          <w:color w:val="333333"/>
          <w:sz w:val="22"/>
          <w:szCs w:val="22"/>
        </w:rPr>
      </w:pPr>
      <w:r w:rsidRPr="00C83F21">
        <w:rPr>
          <w:rFonts w:asciiTheme="minorHAnsi" w:hAnsiTheme="minorHAnsi"/>
          <w:color w:val="333333"/>
          <w:sz w:val="22"/>
          <w:szCs w:val="22"/>
        </w:rPr>
        <w:t xml:space="preserve"> </w:t>
      </w:r>
      <w:r w:rsidRPr="00C83F21">
        <w:rPr>
          <w:rFonts w:asciiTheme="minorHAnsi" w:hAnsiTheme="minorHAnsi"/>
          <w:color w:val="333333"/>
          <w:sz w:val="22"/>
          <w:szCs w:val="22"/>
        </w:rPr>
        <w:tab/>
        <w:t xml:space="preserve">Students must ensure by the end of the examination that their work is clearly </w:t>
      </w:r>
      <w:r w:rsidR="00152B59" w:rsidRPr="00C83F21">
        <w:rPr>
          <w:rFonts w:asciiTheme="minorHAnsi" w:hAnsiTheme="minorHAnsi"/>
          <w:color w:val="333333"/>
          <w:sz w:val="22"/>
          <w:szCs w:val="22"/>
        </w:rPr>
        <w:t>la</w:t>
      </w:r>
      <w:r w:rsidR="00152B59">
        <w:rPr>
          <w:rFonts w:asciiTheme="minorHAnsi" w:hAnsiTheme="minorHAnsi"/>
          <w:color w:val="333333"/>
          <w:sz w:val="22"/>
          <w:szCs w:val="22"/>
        </w:rPr>
        <w:t>be</w:t>
      </w:r>
      <w:r w:rsidR="00152B59" w:rsidRPr="00C83F21">
        <w:rPr>
          <w:rFonts w:asciiTheme="minorHAnsi" w:hAnsiTheme="minorHAnsi"/>
          <w:color w:val="333333"/>
          <w:sz w:val="22"/>
          <w:szCs w:val="22"/>
        </w:rPr>
        <w:t>lled</w:t>
      </w:r>
      <w:r w:rsidRPr="00C83F21">
        <w:rPr>
          <w:rFonts w:asciiTheme="minorHAnsi" w:hAnsiTheme="minorHAnsi"/>
          <w:color w:val="333333"/>
          <w:sz w:val="22"/>
          <w:szCs w:val="22"/>
        </w:rPr>
        <w:t xml:space="preserve"> with their name and date and that additional sheets have been securely attached to the answer book and that their details have been entered on each additional sheet.</w:t>
      </w:r>
      <w:r w:rsidR="00152B59">
        <w:rPr>
          <w:rFonts w:asciiTheme="minorHAnsi" w:hAnsiTheme="minorHAnsi"/>
          <w:color w:val="333333"/>
          <w:sz w:val="22"/>
          <w:szCs w:val="22"/>
        </w:rPr>
        <w:br/>
      </w:r>
    </w:p>
    <w:p w14:paraId="3367D58C" w14:textId="333678BC" w:rsidR="00B66AD7" w:rsidRPr="00C83F21" w:rsidRDefault="003C5169" w:rsidP="00E86BCE">
      <w:pPr>
        <w:pStyle w:val="BodyText"/>
        <w:numPr>
          <w:ilvl w:val="0"/>
          <w:numId w:val="1"/>
        </w:numPr>
        <w:tabs>
          <w:tab w:val="left" w:pos="794"/>
        </w:tabs>
        <w:spacing w:after="200"/>
        <w:ind w:left="567" w:hanging="515"/>
        <w:rPr>
          <w:rFonts w:asciiTheme="minorHAnsi" w:hAnsiTheme="minorHAnsi"/>
          <w:color w:val="333333"/>
          <w:sz w:val="22"/>
          <w:szCs w:val="22"/>
        </w:rPr>
      </w:pPr>
      <w:r w:rsidRPr="00C83F21">
        <w:rPr>
          <w:rFonts w:asciiTheme="minorHAnsi" w:hAnsiTheme="minorHAnsi"/>
          <w:color w:val="333333"/>
          <w:sz w:val="22"/>
          <w:szCs w:val="22"/>
        </w:rPr>
        <w:t xml:space="preserve"> </w:t>
      </w:r>
      <w:r w:rsidRPr="00C83F21">
        <w:rPr>
          <w:rFonts w:asciiTheme="minorHAnsi" w:hAnsiTheme="minorHAnsi"/>
          <w:color w:val="333333"/>
          <w:sz w:val="22"/>
          <w:szCs w:val="22"/>
        </w:rPr>
        <w:tab/>
        <w:t>When time is called at the end of the examination, students must stop writing immediately.</w:t>
      </w:r>
      <w:r w:rsidR="00152B59">
        <w:rPr>
          <w:rFonts w:asciiTheme="minorHAnsi" w:hAnsiTheme="minorHAnsi"/>
          <w:color w:val="333333"/>
          <w:sz w:val="22"/>
          <w:szCs w:val="22"/>
        </w:rPr>
        <w:br/>
      </w:r>
    </w:p>
    <w:p w14:paraId="465C159A" w14:textId="148AB27E" w:rsidR="003C06A7" w:rsidRDefault="003C5169" w:rsidP="00E86BCE">
      <w:pPr>
        <w:pStyle w:val="BodyText"/>
        <w:numPr>
          <w:ilvl w:val="0"/>
          <w:numId w:val="1"/>
        </w:numPr>
        <w:spacing w:after="200"/>
        <w:ind w:left="567" w:hanging="515"/>
        <w:rPr>
          <w:rFonts w:asciiTheme="minorHAnsi" w:hAnsiTheme="minorHAnsi"/>
          <w:color w:val="333333"/>
          <w:sz w:val="22"/>
          <w:szCs w:val="22"/>
        </w:rPr>
      </w:pPr>
      <w:r w:rsidRPr="00C83F21">
        <w:rPr>
          <w:rFonts w:asciiTheme="minorHAnsi" w:hAnsiTheme="minorHAnsi"/>
          <w:color w:val="333333"/>
          <w:sz w:val="22"/>
          <w:szCs w:val="22"/>
        </w:rPr>
        <w:t xml:space="preserve"> </w:t>
      </w:r>
      <w:r w:rsidRPr="00C83F21">
        <w:rPr>
          <w:rFonts w:asciiTheme="minorHAnsi" w:hAnsiTheme="minorHAnsi"/>
          <w:color w:val="333333"/>
          <w:sz w:val="22"/>
          <w:szCs w:val="22"/>
        </w:rPr>
        <w:tab/>
        <w:t>Students must remain seated until all scripts have been collected and counted and the invigilator gives the signal to leave the room.</w:t>
      </w:r>
      <w:r w:rsidR="00152B59">
        <w:rPr>
          <w:rFonts w:asciiTheme="minorHAnsi" w:hAnsiTheme="minorHAnsi"/>
          <w:color w:val="333333"/>
          <w:sz w:val="22"/>
          <w:szCs w:val="22"/>
        </w:rPr>
        <w:br/>
      </w:r>
      <w:r w:rsidR="00152B59">
        <w:rPr>
          <w:rFonts w:asciiTheme="minorHAnsi" w:hAnsiTheme="minorHAnsi"/>
          <w:color w:val="333333"/>
          <w:sz w:val="22"/>
          <w:szCs w:val="22"/>
        </w:rPr>
        <w:br/>
      </w:r>
      <w:r w:rsidR="00152B59">
        <w:rPr>
          <w:rFonts w:asciiTheme="minorHAnsi" w:hAnsiTheme="minorHAnsi"/>
          <w:color w:val="333333"/>
          <w:sz w:val="22"/>
          <w:szCs w:val="22"/>
        </w:rPr>
        <w:br/>
      </w:r>
    </w:p>
    <w:p w14:paraId="51E202D7" w14:textId="1BCD0124" w:rsidR="003C06A7" w:rsidRPr="003C06A7" w:rsidRDefault="003C06A7" w:rsidP="00E86BCE">
      <w:pPr>
        <w:pStyle w:val="BodyText"/>
        <w:numPr>
          <w:ilvl w:val="0"/>
          <w:numId w:val="1"/>
        </w:numPr>
        <w:tabs>
          <w:tab w:val="clear" w:pos="0"/>
          <w:tab w:val="num" w:pos="709"/>
        </w:tabs>
        <w:spacing w:after="200"/>
        <w:ind w:left="567" w:hanging="515"/>
        <w:rPr>
          <w:rFonts w:asciiTheme="minorHAnsi" w:hAnsiTheme="minorHAnsi"/>
          <w:color w:val="333333"/>
          <w:sz w:val="22"/>
          <w:szCs w:val="22"/>
        </w:rPr>
      </w:pPr>
      <w:r>
        <w:rPr>
          <w:rFonts w:asciiTheme="minorHAnsi" w:hAnsiTheme="minorHAnsi" w:cstheme="minorHAnsi"/>
          <w:b/>
          <w:sz w:val="22"/>
          <w:szCs w:val="22"/>
        </w:rPr>
        <w:tab/>
      </w:r>
      <w:r w:rsidRPr="003C06A7">
        <w:rPr>
          <w:rFonts w:asciiTheme="minorHAnsi" w:hAnsiTheme="minorHAnsi" w:cstheme="minorHAnsi"/>
          <w:b/>
          <w:sz w:val="22"/>
          <w:szCs w:val="22"/>
        </w:rPr>
        <w:t>Declaration</w:t>
      </w:r>
    </w:p>
    <w:p w14:paraId="6693D9A8" w14:textId="77777777" w:rsidR="003C06A7" w:rsidRDefault="003C06A7" w:rsidP="00E86BCE">
      <w:pPr>
        <w:spacing w:after="200"/>
        <w:ind w:left="567" w:hanging="515"/>
        <w:rPr>
          <w:rFonts w:asciiTheme="minorHAnsi" w:hAnsiTheme="minorHAnsi" w:cstheme="minorHAnsi"/>
          <w:sz w:val="22"/>
          <w:szCs w:val="22"/>
        </w:rPr>
      </w:pPr>
    </w:p>
    <w:p w14:paraId="5111DCEB" w14:textId="6D3C8A19" w:rsidR="003C06A7" w:rsidRDefault="003C06A7" w:rsidP="00E86BCE">
      <w:pPr>
        <w:spacing w:after="200"/>
        <w:ind w:left="567" w:hanging="515"/>
        <w:rPr>
          <w:rFonts w:asciiTheme="minorHAnsi" w:hAnsiTheme="minorHAnsi" w:cstheme="minorHAnsi"/>
          <w:sz w:val="22"/>
          <w:szCs w:val="22"/>
        </w:rPr>
      </w:pPr>
      <w:r>
        <w:rPr>
          <w:rFonts w:asciiTheme="minorHAnsi" w:hAnsiTheme="minorHAnsi" w:cstheme="minorHAnsi"/>
          <w:sz w:val="22"/>
          <w:szCs w:val="22"/>
        </w:rPr>
        <w:t xml:space="preserve">On behalf of </w:t>
      </w:r>
      <w:r>
        <w:rPr>
          <w:rFonts w:asciiTheme="minorHAnsi" w:hAnsiTheme="minorHAnsi" w:cstheme="minorHAnsi"/>
          <w:b/>
          <w:sz w:val="22"/>
          <w:szCs w:val="22"/>
        </w:rPr>
        <w:t>Real First Aid Ltd</w:t>
      </w:r>
      <w:r>
        <w:rPr>
          <w:rFonts w:asciiTheme="minorHAnsi" w:hAnsiTheme="minorHAnsi" w:cstheme="minorHAnsi"/>
          <w:sz w:val="22"/>
          <w:szCs w:val="22"/>
        </w:rPr>
        <w:t xml:space="preserve"> we, the undersigned, will oversee the implementation of the Examinations Policy and take all necessary steps to ensure it is adhered to.</w:t>
      </w:r>
    </w:p>
    <w:tbl>
      <w:tblPr>
        <w:tblW w:w="0" w:type="auto"/>
        <w:tblLayout w:type="fixed"/>
        <w:tblCellMar>
          <w:left w:w="0" w:type="dxa"/>
          <w:right w:w="0" w:type="dxa"/>
        </w:tblCellMar>
        <w:tblLook w:val="04A0" w:firstRow="1" w:lastRow="0" w:firstColumn="1" w:lastColumn="0" w:noHBand="0" w:noVBand="1"/>
      </w:tblPr>
      <w:tblGrid>
        <w:gridCol w:w="9086"/>
      </w:tblGrid>
      <w:tr w:rsidR="003C06A7" w14:paraId="2F8B4FEC" w14:textId="77777777" w:rsidTr="003C06A7">
        <w:trPr>
          <w:cantSplit/>
          <w:trHeight w:val="993"/>
        </w:trPr>
        <w:tc>
          <w:tcPr>
            <w:tcW w:w="9086" w:type="dxa"/>
            <w:tcBorders>
              <w:top w:val="nil"/>
              <w:left w:val="nil"/>
              <w:bottom w:val="single" w:sz="4" w:space="0" w:color="FF0000"/>
              <w:right w:val="nil"/>
            </w:tcBorders>
          </w:tcPr>
          <w:p w14:paraId="355509E0" w14:textId="77777777" w:rsidR="003C06A7" w:rsidRDefault="003C06A7" w:rsidP="003C06A7">
            <w:pPr>
              <w:tabs>
                <w:tab w:val="left" w:pos="4500"/>
              </w:tabs>
              <w:snapToGrid w:val="0"/>
              <w:ind w:left="709"/>
              <w:rPr>
                <w:rFonts w:asciiTheme="minorHAnsi" w:hAnsiTheme="minorHAnsi" w:cstheme="minorHAnsi"/>
                <w:b/>
                <w:sz w:val="22"/>
                <w:szCs w:val="22"/>
              </w:rPr>
            </w:pPr>
          </w:p>
          <w:p w14:paraId="1A689C70" w14:textId="74F33A0B" w:rsidR="003C06A7" w:rsidRDefault="003C06A7" w:rsidP="003C06A7">
            <w:pPr>
              <w:tabs>
                <w:tab w:val="left" w:pos="4500"/>
              </w:tabs>
              <w:snapToGrid w:val="0"/>
              <w:ind w:left="709"/>
              <w:rPr>
                <w:rFonts w:asciiTheme="minorHAnsi" w:hAnsiTheme="minorHAnsi" w:cstheme="minorHAnsi"/>
                <w:b/>
                <w:sz w:val="22"/>
                <w:szCs w:val="22"/>
              </w:rPr>
            </w:pPr>
            <w:r>
              <w:rPr>
                <w:noProof/>
              </w:rPr>
              <w:drawing>
                <wp:anchor distT="0" distB="0" distL="114300" distR="114300" simplePos="0" relativeHeight="251659264" behindDoc="0" locked="0" layoutInCell="1" allowOverlap="1" wp14:anchorId="233C0D96" wp14:editId="15A27EA4">
                  <wp:simplePos x="0" y="0"/>
                  <wp:positionH relativeFrom="column">
                    <wp:posOffset>998009</wp:posOffset>
                  </wp:positionH>
                  <wp:positionV relativeFrom="paragraph">
                    <wp:posOffset>17991</wp:posOffset>
                  </wp:positionV>
                  <wp:extent cx="1419225" cy="5588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558800"/>
                          </a:xfrm>
                          <a:prstGeom prst="rect">
                            <a:avLst/>
                          </a:prstGeom>
                          <a:noFill/>
                        </pic:spPr>
                      </pic:pic>
                    </a:graphicData>
                  </a:graphic>
                  <wp14:sizeRelH relativeFrom="page">
                    <wp14:pctWidth>0</wp14:pctWidth>
                  </wp14:sizeRelH>
                  <wp14:sizeRelV relativeFrom="page">
                    <wp14:pctHeight>0</wp14:pctHeight>
                  </wp14:sizeRelV>
                </wp:anchor>
              </w:drawing>
            </w:r>
          </w:p>
          <w:p w14:paraId="3A4621CC" w14:textId="77777777" w:rsidR="003C06A7" w:rsidRDefault="003C06A7" w:rsidP="003C06A7">
            <w:pPr>
              <w:tabs>
                <w:tab w:val="left" w:pos="4500"/>
              </w:tabs>
              <w:snapToGrid w:val="0"/>
              <w:ind w:left="709"/>
              <w:rPr>
                <w:rFonts w:asciiTheme="minorHAnsi" w:hAnsiTheme="minorHAnsi" w:cstheme="minorHAnsi"/>
                <w:b/>
                <w:sz w:val="22"/>
                <w:szCs w:val="22"/>
              </w:rPr>
            </w:pPr>
            <w:r>
              <w:rPr>
                <w:rFonts w:asciiTheme="minorHAnsi" w:hAnsiTheme="minorHAnsi" w:cstheme="minorHAnsi"/>
                <w:b/>
                <w:sz w:val="22"/>
                <w:szCs w:val="22"/>
              </w:rPr>
              <w:t xml:space="preserve">Signed: </w:t>
            </w:r>
            <w:r>
              <w:rPr>
                <w:rFonts w:asciiTheme="minorHAnsi" w:hAnsiTheme="minorHAnsi" w:cstheme="minorHAnsi"/>
                <w:b/>
                <w:sz w:val="22"/>
                <w:szCs w:val="22"/>
              </w:rPr>
              <w:tab/>
            </w:r>
          </w:p>
        </w:tc>
      </w:tr>
    </w:tbl>
    <w:p w14:paraId="0E85EF26" w14:textId="77777777" w:rsidR="003C06A7" w:rsidRDefault="003C06A7" w:rsidP="003C06A7">
      <w:pPr>
        <w:ind w:left="709"/>
        <w:rPr>
          <w:rFonts w:asciiTheme="minorHAnsi" w:hAnsiTheme="minorHAnsi" w:cstheme="minorHAnsi"/>
          <w:sz w:val="22"/>
          <w:szCs w:val="22"/>
        </w:rPr>
      </w:pPr>
    </w:p>
    <w:p w14:paraId="4334332F" w14:textId="77777777" w:rsidR="003C06A7" w:rsidRDefault="003C06A7" w:rsidP="003C06A7">
      <w:pPr>
        <w:ind w:left="709"/>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n.b.</w:t>
      </w:r>
      <w:proofErr w:type="spellEnd"/>
      <w:r>
        <w:rPr>
          <w:rFonts w:asciiTheme="minorHAnsi" w:hAnsiTheme="minorHAnsi" w:cstheme="minorHAnsi"/>
          <w:sz w:val="22"/>
          <w:szCs w:val="22"/>
        </w:rPr>
        <w:t xml:space="preserve"> One of the signatories should be the Director)</w:t>
      </w:r>
    </w:p>
    <w:p w14:paraId="449C7C9F" w14:textId="77777777" w:rsidR="003C06A7" w:rsidRDefault="003C06A7" w:rsidP="003C06A7">
      <w:pPr>
        <w:tabs>
          <w:tab w:val="left" w:pos="4500"/>
        </w:tabs>
        <w:ind w:left="709"/>
        <w:rPr>
          <w:rFonts w:asciiTheme="minorHAnsi" w:hAnsiTheme="minorHAnsi" w:cstheme="minorHAnsi"/>
          <w:sz w:val="22"/>
          <w:szCs w:val="22"/>
        </w:rPr>
      </w:pPr>
      <w:r>
        <w:rPr>
          <w:rFonts w:asciiTheme="minorHAnsi" w:hAnsiTheme="minorHAnsi" w:cstheme="minorHAnsi"/>
          <w:sz w:val="22"/>
          <w:szCs w:val="22"/>
        </w:rPr>
        <w:tab/>
      </w:r>
    </w:p>
    <w:tbl>
      <w:tblPr>
        <w:tblW w:w="0" w:type="auto"/>
        <w:tblLayout w:type="fixed"/>
        <w:tblCellMar>
          <w:left w:w="0" w:type="dxa"/>
          <w:right w:w="0" w:type="dxa"/>
        </w:tblCellMar>
        <w:tblLook w:val="04A0" w:firstRow="1" w:lastRow="0" w:firstColumn="1" w:lastColumn="0" w:noHBand="0" w:noVBand="1"/>
      </w:tblPr>
      <w:tblGrid>
        <w:gridCol w:w="4517"/>
        <w:gridCol w:w="277"/>
        <w:gridCol w:w="4296"/>
      </w:tblGrid>
      <w:tr w:rsidR="003C06A7" w14:paraId="3BCF2A06" w14:textId="77777777" w:rsidTr="003C06A7">
        <w:trPr>
          <w:cantSplit/>
          <w:trHeight w:val="722"/>
        </w:trPr>
        <w:tc>
          <w:tcPr>
            <w:tcW w:w="4517" w:type="dxa"/>
            <w:tcBorders>
              <w:top w:val="nil"/>
              <w:left w:val="nil"/>
              <w:bottom w:val="single" w:sz="4" w:space="0" w:color="FF0000"/>
              <w:right w:val="nil"/>
            </w:tcBorders>
            <w:hideMark/>
          </w:tcPr>
          <w:p w14:paraId="4265C4D7" w14:textId="77777777" w:rsidR="003C06A7" w:rsidRDefault="003C06A7" w:rsidP="003C06A7">
            <w:pPr>
              <w:tabs>
                <w:tab w:val="left" w:pos="4500"/>
              </w:tabs>
              <w:snapToGrid w:val="0"/>
              <w:ind w:left="709"/>
              <w:rPr>
                <w:rFonts w:asciiTheme="minorHAnsi" w:hAnsiTheme="minorHAnsi" w:cstheme="minorHAnsi"/>
                <w:b/>
                <w:sz w:val="22"/>
                <w:szCs w:val="22"/>
              </w:rPr>
            </w:pPr>
            <w:r>
              <w:rPr>
                <w:rFonts w:asciiTheme="minorHAnsi" w:hAnsiTheme="minorHAnsi" w:cstheme="minorHAnsi"/>
                <w:b/>
                <w:sz w:val="22"/>
                <w:szCs w:val="22"/>
              </w:rPr>
              <w:t xml:space="preserve">Name:  </w:t>
            </w:r>
            <w:r>
              <w:rPr>
                <w:rFonts w:asciiTheme="minorHAnsi" w:hAnsiTheme="minorHAnsi" w:cstheme="minorHAnsi"/>
                <w:b/>
                <w:sz w:val="22"/>
                <w:szCs w:val="22"/>
              </w:rPr>
              <w:tab/>
            </w:r>
          </w:p>
        </w:tc>
        <w:tc>
          <w:tcPr>
            <w:tcW w:w="277" w:type="dxa"/>
            <w:tcBorders>
              <w:top w:val="nil"/>
              <w:left w:val="nil"/>
              <w:bottom w:val="single" w:sz="4" w:space="0" w:color="FF0000"/>
              <w:right w:val="nil"/>
            </w:tcBorders>
          </w:tcPr>
          <w:p w14:paraId="553D4738" w14:textId="77777777" w:rsidR="003C06A7" w:rsidRDefault="003C06A7" w:rsidP="003C06A7">
            <w:pPr>
              <w:tabs>
                <w:tab w:val="left" w:pos="4500"/>
              </w:tabs>
              <w:snapToGrid w:val="0"/>
              <w:ind w:left="709"/>
              <w:rPr>
                <w:rFonts w:asciiTheme="minorHAnsi" w:hAnsiTheme="minorHAnsi" w:cstheme="minorHAnsi"/>
                <w:b/>
                <w:sz w:val="22"/>
                <w:szCs w:val="22"/>
              </w:rPr>
            </w:pPr>
          </w:p>
        </w:tc>
        <w:tc>
          <w:tcPr>
            <w:tcW w:w="4296" w:type="dxa"/>
            <w:tcBorders>
              <w:top w:val="nil"/>
              <w:left w:val="nil"/>
              <w:bottom w:val="single" w:sz="4" w:space="0" w:color="FF0000"/>
              <w:right w:val="nil"/>
            </w:tcBorders>
            <w:hideMark/>
          </w:tcPr>
          <w:p w14:paraId="2AE20464" w14:textId="77777777" w:rsidR="003C06A7" w:rsidRDefault="003C06A7" w:rsidP="003C06A7">
            <w:pPr>
              <w:tabs>
                <w:tab w:val="left" w:pos="4500"/>
              </w:tabs>
              <w:snapToGrid w:val="0"/>
              <w:ind w:left="709"/>
              <w:rPr>
                <w:rFonts w:asciiTheme="minorHAnsi" w:hAnsiTheme="minorHAnsi" w:cstheme="minorHAnsi"/>
                <w:b/>
                <w:sz w:val="22"/>
                <w:szCs w:val="22"/>
              </w:rPr>
            </w:pPr>
            <w:r>
              <w:rPr>
                <w:rFonts w:asciiTheme="minorHAnsi" w:hAnsiTheme="minorHAnsi" w:cstheme="minorHAnsi"/>
                <w:b/>
                <w:sz w:val="22"/>
                <w:szCs w:val="22"/>
              </w:rPr>
              <w:t>Adam Gent</w:t>
            </w:r>
          </w:p>
        </w:tc>
      </w:tr>
      <w:tr w:rsidR="003C06A7" w14:paraId="22BE3F82" w14:textId="77777777" w:rsidTr="003C06A7">
        <w:trPr>
          <w:cantSplit/>
          <w:trHeight w:hRule="exact" w:val="145"/>
        </w:trPr>
        <w:tc>
          <w:tcPr>
            <w:tcW w:w="4517" w:type="dxa"/>
          </w:tcPr>
          <w:p w14:paraId="158BFCC7" w14:textId="77777777" w:rsidR="003C06A7" w:rsidRDefault="003C06A7" w:rsidP="003C06A7">
            <w:pPr>
              <w:tabs>
                <w:tab w:val="left" w:pos="4500"/>
              </w:tabs>
              <w:snapToGrid w:val="0"/>
              <w:spacing w:line="140" w:lineRule="exact"/>
              <w:ind w:left="709"/>
              <w:rPr>
                <w:rFonts w:asciiTheme="minorHAnsi" w:hAnsiTheme="minorHAnsi" w:cstheme="minorHAnsi"/>
                <w:b/>
                <w:sz w:val="22"/>
                <w:szCs w:val="22"/>
              </w:rPr>
            </w:pPr>
          </w:p>
        </w:tc>
        <w:tc>
          <w:tcPr>
            <w:tcW w:w="277" w:type="dxa"/>
          </w:tcPr>
          <w:p w14:paraId="366D148B" w14:textId="77777777" w:rsidR="003C06A7" w:rsidRDefault="003C06A7" w:rsidP="003C06A7">
            <w:pPr>
              <w:tabs>
                <w:tab w:val="left" w:pos="4500"/>
              </w:tabs>
              <w:snapToGrid w:val="0"/>
              <w:spacing w:line="140" w:lineRule="exact"/>
              <w:ind w:left="709"/>
              <w:rPr>
                <w:rFonts w:asciiTheme="minorHAnsi" w:hAnsiTheme="minorHAnsi" w:cstheme="minorHAnsi"/>
                <w:b/>
                <w:sz w:val="22"/>
                <w:szCs w:val="22"/>
              </w:rPr>
            </w:pPr>
          </w:p>
        </w:tc>
        <w:tc>
          <w:tcPr>
            <w:tcW w:w="4296" w:type="dxa"/>
          </w:tcPr>
          <w:p w14:paraId="11B9DF75" w14:textId="77777777" w:rsidR="003C06A7" w:rsidRDefault="003C06A7" w:rsidP="003C06A7">
            <w:pPr>
              <w:tabs>
                <w:tab w:val="left" w:pos="4500"/>
              </w:tabs>
              <w:snapToGrid w:val="0"/>
              <w:spacing w:line="140" w:lineRule="exact"/>
              <w:ind w:left="709"/>
              <w:rPr>
                <w:rFonts w:asciiTheme="minorHAnsi" w:hAnsiTheme="minorHAnsi" w:cstheme="minorHAnsi"/>
                <w:b/>
                <w:sz w:val="22"/>
                <w:szCs w:val="22"/>
              </w:rPr>
            </w:pPr>
          </w:p>
        </w:tc>
      </w:tr>
      <w:tr w:rsidR="003C06A7" w14:paraId="1C429A47" w14:textId="77777777" w:rsidTr="003C06A7">
        <w:trPr>
          <w:cantSplit/>
          <w:trHeight w:val="722"/>
        </w:trPr>
        <w:tc>
          <w:tcPr>
            <w:tcW w:w="4517" w:type="dxa"/>
            <w:tcBorders>
              <w:top w:val="nil"/>
              <w:left w:val="nil"/>
              <w:bottom w:val="single" w:sz="4" w:space="0" w:color="FF0000"/>
              <w:right w:val="nil"/>
            </w:tcBorders>
            <w:hideMark/>
          </w:tcPr>
          <w:p w14:paraId="779713F2" w14:textId="77777777" w:rsidR="003C06A7" w:rsidRDefault="003C06A7" w:rsidP="003C06A7">
            <w:pPr>
              <w:tabs>
                <w:tab w:val="left" w:pos="4500"/>
              </w:tabs>
              <w:snapToGrid w:val="0"/>
              <w:ind w:left="709"/>
              <w:rPr>
                <w:rFonts w:asciiTheme="minorHAnsi" w:hAnsiTheme="minorHAnsi" w:cstheme="minorHAnsi"/>
                <w:b/>
                <w:sz w:val="22"/>
                <w:szCs w:val="22"/>
              </w:rPr>
            </w:pPr>
            <w:r>
              <w:rPr>
                <w:rFonts w:asciiTheme="minorHAnsi" w:hAnsiTheme="minorHAnsi" w:cstheme="minorHAnsi"/>
                <w:b/>
                <w:sz w:val="22"/>
                <w:szCs w:val="22"/>
              </w:rPr>
              <w:t>Position within the Company:</w:t>
            </w:r>
          </w:p>
        </w:tc>
        <w:tc>
          <w:tcPr>
            <w:tcW w:w="277" w:type="dxa"/>
            <w:tcBorders>
              <w:top w:val="nil"/>
              <w:left w:val="nil"/>
              <w:bottom w:val="single" w:sz="4" w:space="0" w:color="FF0000"/>
              <w:right w:val="nil"/>
            </w:tcBorders>
          </w:tcPr>
          <w:p w14:paraId="79E5342E" w14:textId="77777777" w:rsidR="003C06A7" w:rsidRDefault="003C06A7" w:rsidP="003C06A7">
            <w:pPr>
              <w:tabs>
                <w:tab w:val="left" w:pos="4500"/>
              </w:tabs>
              <w:snapToGrid w:val="0"/>
              <w:ind w:left="709"/>
              <w:rPr>
                <w:rFonts w:asciiTheme="minorHAnsi" w:hAnsiTheme="minorHAnsi" w:cstheme="minorHAnsi"/>
                <w:sz w:val="22"/>
                <w:szCs w:val="22"/>
              </w:rPr>
            </w:pPr>
          </w:p>
        </w:tc>
        <w:tc>
          <w:tcPr>
            <w:tcW w:w="4296" w:type="dxa"/>
            <w:tcBorders>
              <w:top w:val="nil"/>
              <w:left w:val="nil"/>
              <w:bottom w:val="single" w:sz="4" w:space="0" w:color="FF0000"/>
              <w:right w:val="nil"/>
            </w:tcBorders>
            <w:hideMark/>
          </w:tcPr>
          <w:p w14:paraId="690FBFEB" w14:textId="77777777" w:rsidR="003C06A7" w:rsidRDefault="003C06A7" w:rsidP="003C06A7">
            <w:pPr>
              <w:tabs>
                <w:tab w:val="left" w:pos="4500"/>
              </w:tabs>
              <w:snapToGrid w:val="0"/>
              <w:ind w:left="709"/>
              <w:rPr>
                <w:rFonts w:asciiTheme="minorHAnsi" w:hAnsiTheme="minorHAnsi" w:cstheme="minorHAnsi"/>
                <w:b/>
                <w:sz w:val="22"/>
                <w:szCs w:val="22"/>
              </w:rPr>
            </w:pPr>
            <w:r>
              <w:rPr>
                <w:rFonts w:asciiTheme="minorHAnsi" w:hAnsiTheme="minorHAnsi" w:cstheme="minorHAnsi"/>
                <w:b/>
                <w:sz w:val="22"/>
                <w:szCs w:val="22"/>
              </w:rPr>
              <w:t>Director</w:t>
            </w:r>
          </w:p>
        </w:tc>
      </w:tr>
      <w:tr w:rsidR="003C06A7" w14:paraId="4842483C" w14:textId="77777777" w:rsidTr="003C06A7">
        <w:trPr>
          <w:cantSplit/>
          <w:trHeight w:val="145"/>
        </w:trPr>
        <w:tc>
          <w:tcPr>
            <w:tcW w:w="4517" w:type="dxa"/>
          </w:tcPr>
          <w:p w14:paraId="42254B97" w14:textId="77777777" w:rsidR="003C06A7" w:rsidRDefault="003C06A7" w:rsidP="003C06A7">
            <w:pPr>
              <w:tabs>
                <w:tab w:val="left" w:pos="4500"/>
              </w:tabs>
              <w:snapToGrid w:val="0"/>
              <w:spacing w:line="140" w:lineRule="exact"/>
              <w:ind w:left="709"/>
              <w:rPr>
                <w:rFonts w:asciiTheme="minorHAnsi" w:hAnsiTheme="minorHAnsi" w:cstheme="minorHAnsi"/>
                <w:b/>
                <w:sz w:val="22"/>
                <w:szCs w:val="22"/>
              </w:rPr>
            </w:pPr>
          </w:p>
        </w:tc>
        <w:tc>
          <w:tcPr>
            <w:tcW w:w="277" w:type="dxa"/>
          </w:tcPr>
          <w:p w14:paraId="2BD1C9BB" w14:textId="77777777" w:rsidR="003C06A7" w:rsidRDefault="003C06A7" w:rsidP="003C06A7">
            <w:pPr>
              <w:tabs>
                <w:tab w:val="left" w:pos="4500"/>
              </w:tabs>
              <w:snapToGrid w:val="0"/>
              <w:spacing w:line="140" w:lineRule="exact"/>
              <w:ind w:left="709"/>
              <w:rPr>
                <w:rFonts w:asciiTheme="minorHAnsi" w:hAnsiTheme="minorHAnsi" w:cstheme="minorHAnsi"/>
                <w:sz w:val="22"/>
                <w:szCs w:val="22"/>
              </w:rPr>
            </w:pPr>
          </w:p>
        </w:tc>
        <w:tc>
          <w:tcPr>
            <w:tcW w:w="4296" w:type="dxa"/>
          </w:tcPr>
          <w:p w14:paraId="2A34D7A9" w14:textId="77777777" w:rsidR="003C06A7" w:rsidRDefault="003C06A7" w:rsidP="003C06A7">
            <w:pPr>
              <w:tabs>
                <w:tab w:val="left" w:pos="4500"/>
              </w:tabs>
              <w:snapToGrid w:val="0"/>
              <w:spacing w:line="140" w:lineRule="exact"/>
              <w:ind w:left="709"/>
              <w:rPr>
                <w:rFonts w:asciiTheme="minorHAnsi" w:hAnsiTheme="minorHAnsi" w:cstheme="minorHAnsi"/>
                <w:b/>
                <w:sz w:val="22"/>
                <w:szCs w:val="22"/>
              </w:rPr>
            </w:pPr>
          </w:p>
        </w:tc>
      </w:tr>
      <w:tr w:rsidR="003C06A7" w14:paraId="0F016BAF" w14:textId="77777777" w:rsidTr="003C06A7">
        <w:trPr>
          <w:cantSplit/>
          <w:trHeight w:val="722"/>
        </w:trPr>
        <w:tc>
          <w:tcPr>
            <w:tcW w:w="4517" w:type="dxa"/>
            <w:tcBorders>
              <w:top w:val="nil"/>
              <w:left w:val="nil"/>
              <w:bottom w:val="single" w:sz="4" w:space="0" w:color="FF0000"/>
              <w:right w:val="nil"/>
            </w:tcBorders>
            <w:hideMark/>
          </w:tcPr>
          <w:p w14:paraId="31D9F778" w14:textId="77777777" w:rsidR="003C06A7" w:rsidRDefault="003C06A7" w:rsidP="003C06A7">
            <w:pPr>
              <w:tabs>
                <w:tab w:val="left" w:pos="4500"/>
              </w:tabs>
              <w:snapToGrid w:val="0"/>
              <w:ind w:left="709"/>
              <w:rPr>
                <w:rFonts w:asciiTheme="minorHAnsi" w:hAnsiTheme="minorHAnsi" w:cstheme="minorHAnsi"/>
                <w:b/>
                <w:sz w:val="22"/>
                <w:szCs w:val="22"/>
              </w:rPr>
            </w:pPr>
            <w:r>
              <w:rPr>
                <w:rFonts w:asciiTheme="minorHAnsi" w:hAnsiTheme="minorHAnsi" w:cstheme="minorHAnsi"/>
                <w:b/>
                <w:sz w:val="22"/>
                <w:szCs w:val="22"/>
              </w:rPr>
              <w:t>Date:</w:t>
            </w:r>
          </w:p>
        </w:tc>
        <w:tc>
          <w:tcPr>
            <w:tcW w:w="277" w:type="dxa"/>
            <w:tcBorders>
              <w:top w:val="nil"/>
              <w:left w:val="nil"/>
              <w:bottom w:val="single" w:sz="4" w:space="0" w:color="FF0000"/>
              <w:right w:val="nil"/>
            </w:tcBorders>
          </w:tcPr>
          <w:p w14:paraId="11F78FFD" w14:textId="77777777" w:rsidR="003C06A7" w:rsidRDefault="003C06A7" w:rsidP="003C06A7">
            <w:pPr>
              <w:tabs>
                <w:tab w:val="left" w:pos="4500"/>
              </w:tabs>
              <w:snapToGrid w:val="0"/>
              <w:ind w:left="709"/>
              <w:rPr>
                <w:rFonts w:asciiTheme="minorHAnsi" w:hAnsiTheme="minorHAnsi" w:cstheme="minorHAnsi"/>
                <w:b/>
                <w:sz w:val="22"/>
                <w:szCs w:val="22"/>
              </w:rPr>
            </w:pPr>
          </w:p>
        </w:tc>
        <w:tc>
          <w:tcPr>
            <w:tcW w:w="4296" w:type="dxa"/>
            <w:tcBorders>
              <w:top w:val="nil"/>
              <w:left w:val="nil"/>
              <w:bottom w:val="single" w:sz="4" w:space="0" w:color="FF0000"/>
              <w:right w:val="nil"/>
            </w:tcBorders>
            <w:hideMark/>
          </w:tcPr>
          <w:p w14:paraId="615B84C5" w14:textId="3A1020C2" w:rsidR="003C06A7" w:rsidRDefault="00E86BCE" w:rsidP="003C06A7">
            <w:pPr>
              <w:tabs>
                <w:tab w:val="left" w:pos="4500"/>
              </w:tabs>
              <w:snapToGrid w:val="0"/>
              <w:ind w:left="709"/>
              <w:rPr>
                <w:rFonts w:asciiTheme="minorHAnsi" w:hAnsiTheme="minorHAnsi" w:cstheme="minorHAnsi"/>
                <w:b/>
                <w:sz w:val="22"/>
                <w:szCs w:val="22"/>
              </w:rPr>
            </w:pPr>
            <w:r>
              <w:rPr>
                <w:rFonts w:asciiTheme="minorHAnsi" w:hAnsiTheme="minorHAnsi" w:cstheme="minorHAnsi"/>
                <w:b/>
                <w:sz w:val="22"/>
                <w:szCs w:val="22"/>
              </w:rPr>
              <w:t>8</w:t>
            </w:r>
            <w:r w:rsidRPr="00E86BCE">
              <w:rPr>
                <w:rFonts w:asciiTheme="minorHAnsi" w:hAnsiTheme="minorHAnsi" w:cstheme="minorHAnsi"/>
                <w:b/>
                <w:sz w:val="22"/>
                <w:szCs w:val="22"/>
                <w:vertAlign w:val="superscript"/>
              </w:rPr>
              <w:t>th</w:t>
            </w:r>
            <w:r>
              <w:rPr>
                <w:rFonts w:asciiTheme="minorHAnsi" w:hAnsiTheme="minorHAnsi" w:cstheme="minorHAnsi"/>
                <w:b/>
                <w:sz w:val="22"/>
                <w:szCs w:val="22"/>
              </w:rPr>
              <w:t xml:space="preserve"> March 2023</w:t>
            </w:r>
          </w:p>
        </w:tc>
      </w:tr>
    </w:tbl>
    <w:p w14:paraId="614F8F67" w14:textId="77777777" w:rsidR="003C06A7" w:rsidRPr="00C83F21" w:rsidRDefault="003C06A7" w:rsidP="003C06A7">
      <w:pPr>
        <w:pStyle w:val="BodyText"/>
        <w:spacing w:line="360" w:lineRule="auto"/>
        <w:rPr>
          <w:rFonts w:asciiTheme="minorHAnsi" w:hAnsiTheme="minorHAnsi"/>
          <w:color w:val="333333"/>
          <w:sz w:val="22"/>
          <w:szCs w:val="22"/>
        </w:rPr>
      </w:pPr>
    </w:p>
    <w:p w14:paraId="6AED6E7E" w14:textId="37571A04" w:rsidR="00B66AD7" w:rsidRPr="00C83F21" w:rsidRDefault="00B66AD7">
      <w:pPr>
        <w:autoSpaceDE w:val="0"/>
        <w:spacing w:line="360" w:lineRule="auto"/>
        <w:ind w:left="776" w:hanging="724"/>
        <w:rPr>
          <w:rFonts w:asciiTheme="minorHAnsi" w:hAnsiTheme="minorHAnsi"/>
        </w:rPr>
      </w:pPr>
    </w:p>
    <w:sectPr w:rsidR="00B66AD7" w:rsidRPr="00C83F21" w:rsidSect="008014DD">
      <w:footerReference w:type="default" r:id="rId9"/>
      <w:pgSz w:w="11906" w:h="16838"/>
      <w:pgMar w:top="1440" w:right="1440" w:bottom="1440" w:left="1440" w:header="720" w:footer="113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A2CF" w14:textId="77777777" w:rsidR="007E02B9" w:rsidRDefault="007E02B9">
      <w:r>
        <w:separator/>
      </w:r>
    </w:p>
  </w:endnote>
  <w:endnote w:type="continuationSeparator" w:id="0">
    <w:p w14:paraId="7985CDDC" w14:textId="77777777" w:rsidR="007E02B9" w:rsidRDefault="007E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Bold">
    <w:charset w:val="00"/>
    <w:family w:val="auto"/>
    <w:pitch w:val="default"/>
  </w:font>
  <w:font w:name="Calibri">
    <w:panose1 w:val="020F0502020204030204"/>
    <w:charset w:val="00"/>
    <w:family w:val="swiss"/>
    <w:pitch w:val="variable"/>
    <w:sig w:usb0="E4002EFF" w:usb1="C200247B" w:usb2="00000009" w:usb3="00000000" w:csb0="000001FF" w:csb1="00000000"/>
  </w:font>
  <w:font w:name="Helvetica-Bold">
    <w:charset w:val="00"/>
    <w:family w:val="swiss"/>
    <w:pitch w:val="default"/>
  </w:font>
  <w:font w:name="Helvetica-Oblique">
    <w:charset w:val="00"/>
    <w:family w:val="swiss"/>
    <w:pitch w:val="default"/>
  </w:font>
  <w:font w:name="Helvetica">
    <w:panose1 w:val="020B0604020202020204"/>
    <w:charset w:val="00"/>
    <w:family w:val="swiss"/>
    <w:pitch w:val="variable"/>
    <w:sig w:usb0="E0002EFF" w:usb1="C000785B" w:usb2="00000009" w:usb3="00000000" w:csb0="000001FF" w:csb1="00000000"/>
  </w:font>
  <w:font w:name="TrebuchetMS">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DEC9" w14:textId="46E4EADE" w:rsidR="00C83F21" w:rsidRPr="00C83F21" w:rsidRDefault="003C5169">
    <w:pPr>
      <w:pStyle w:val="Footer"/>
      <w:rPr>
        <w:rFonts w:asciiTheme="minorHAnsi" w:eastAsia="Helvetica" w:hAnsiTheme="minorHAnsi" w:cs="Helvetica"/>
      </w:rPr>
    </w:pPr>
    <w:r w:rsidRPr="00C83F21">
      <w:rPr>
        <w:rFonts w:asciiTheme="minorHAnsi" w:hAnsiTheme="minorHAnsi"/>
      </w:rPr>
      <w:t>Examinations Policy</w:t>
    </w:r>
    <w:r w:rsidR="00B3260A">
      <w:rPr>
        <w:rFonts w:asciiTheme="minorHAnsi" w:hAnsiTheme="minorHAnsi"/>
      </w:rPr>
      <w:t xml:space="preserve"> 202</w:t>
    </w:r>
    <w:r w:rsidR="00E86BCE">
      <w:rPr>
        <w:rFonts w:asciiTheme="minorHAnsi" w:hAnsiTheme="minorHAnsi"/>
      </w:rPr>
      <w:t>3</w:t>
    </w:r>
    <w:r w:rsidRPr="00C83F21">
      <w:rPr>
        <w:rFonts w:asciiTheme="minorHAnsi" w:hAnsiTheme="minorHAnsi"/>
      </w:rPr>
      <w:tab/>
      <w:t>Real First Aid Ltd</w:t>
    </w:r>
    <w:r w:rsidRPr="00C83F21">
      <w:rPr>
        <w:rFonts w:asciiTheme="minorHAnsi" w:hAnsiTheme="minorHAnsi"/>
      </w:rPr>
      <w:tab/>
    </w:r>
    <w:r w:rsidRPr="00C83F21">
      <w:rPr>
        <w:rFonts w:asciiTheme="minorHAnsi" w:eastAsia="Helvetica" w:hAnsiTheme="minorHAnsi" w:cs="Helvetica"/>
      </w:rPr>
      <w:fldChar w:fldCharType="begin"/>
    </w:r>
    <w:r w:rsidRPr="00C83F21">
      <w:rPr>
        <w:rFonts w:asciiTheme="minorHAnsi" w:eastAsia="Helvetica" w:hAnsiTheme="minorHAnsi" w:cs="Helvetica"/>
      </w:rPr>
      <w:instrText xml:space="preserve"> PAGE </w:instrText>
    </w:r>
    <w:r w:rsidRPr="00C83F21">
      <w:rPr>
        <w:rFonts w:asciiTheme="minorHAnsi" w:eastAsia="Helvetica" w:hAnsiTheme="minorHAnsi" w:cs="Helvetica"/>
      </w:rPr>
      <w:fldChar w:fldCharType="separate"/>
    </w:r>
    <w:r w:rsidR="00152B59">
      <w:rPr>
        <w:rFonts w:asciiTheme="minorHAnsi" w:eastAsia="Helvetica" w:hAnsiTheme="minorHAnsi" w:cs="Helvetica"/>
        <w:noProof/>
      </w:rPr>
      <w:t>3</w:t>
    </w:r>
    <w:r w:rsidRPr="00C83F21">
      <w:rPr>
        <w:rFonts w:asciiTheme="minorHAnsi" w:eastAsia="Helvetica" w:hAnsiTheme="minorHAnsi" w:cs="Helvetica"/>
      </w:rPr>
      <w:fldChar w:fldCharType="end"/>
    </w:r>
    <w:r w:rsidRPr="00C83F21">
      <w:rPr>
        <w:rFonts w:asciiTheme="minorHAnsi" w:eastAsia="Helvetica" w:hAnsiTheme="minorHAnsi" w:cs="Helvetica"/>
      </w:rPr>
      <w:t xml:space="preserve"> of </w:t>
    </w:r>
    <w:proofErr w:type="gramStart"/>
    <w:r w:rsidR="00E86BCE">
      <w:rPr>
        <w:rFonts w:asciiTheme="minorHAnsi" w:eastAsia="Helvetica" w:hAnsiTheme="minorHAnsi" w:cs="Helvetica"/>
      </w:rPr>
      <w:t>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5233" w14:textId="77777777" w:rsidR="007E02B9" w:rsidRDefault="007E02B9">
      <w:r>
        <w:separator/>
      </w:r>
    </w:p>
  </w:footnote>
  <w:footnote w:type="continuationSeparator" w:id="0">
    <w:p w14:paraId="6C15D7E9" w14:textId="77777777" w:rsidR="007E02B9" w:rsidRDefault="007E0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nothing"/>
      <w:lvlText w:val="%1"/>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846943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69"/>
    <w:rsid w:val="0008093A"/>
    <w:rsid w:val="000C2024"/>
    <w:rsid w:val="00152B59"/>
    <w:rsid w:val="001A2810"/>
    <w:rsid w:val="00282A9B"/>
    <w:rsid w:val="0038135B"/>
    <w:rsid w:val="003C06A7"/>
    <w:rsid w:val="003C5169"/>
    <w:rsid w:val="00425A4B"/>
    <w:rsid w:val="005C3AD9"/>
    <w:rsid w:val="00625EE3"/>
    <w:rsid w:val="006502C8"/>
    <w:rsid w:val="00682539"/>
    <w:rsid w:val="007E02B9"/>
    <w:rsid w:val="008014DD"/>
    <w:rsid w:val="008C395B"/>
    <w:rsid w:val="009C7AA0"/>
    <w:rsid w:val="00A45DDB"/>
    <w:rsid w:val="00B3260A"/>
    <w:rsid w:val="00B66AD7"/>
    <w:rsid w:val="00C83F21"/>
    <w:rsid w:val="00CE2B7B"/>
    <w:rsid w:val="00E86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E7461F"/>
  <w15:docId w15:val="{EC4920A4-D6C2-48B4-850C-E0FBBE5C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Bullets">
    <w:name w:val="Bullets"/>
    <w:rPr>
      <w:rFonts w:ascii="OpenSymbol" w:eastAsia="OpenSymbol" w:hAnsi="OpenSymbol" w:cs="OpenSymbol"/>
    </w:rPr>
  </w:style>
  <w:style w:type="character" w:customStyle="1" w:styleId="NumberingSymbols">
    <w:name w:val="Numbering Symbols"/>
    <w:rPr>
      <w:rFonts w:ascii="Verdana" w:hAnsi="Verdana"/>
      <w:sz w:val="22"/>
      <w:szCs w:val="22"/>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styleId="Header">
    <w:name w:val="header"/>
    <w:basedOn w:val="Normal"/>
    <w:pPr>
      <w:suppressLineNumbers/>
      <w:tabs>
        <w:tab w:val="center" w:pos="4819"/>
        <w:tab w:val="right" w:pos="9638"/>
      </w:tabs>
    </w:pPr>
  </w:style>
  <w:style w:type="paragraph" w:styleId="BalloonText">
    <w:name w:val="Balloon Text"/>
    <w:basedOn w:val="Normal"/>
    <w:link w:val="BalloonTextChar"/>
    <w:uiPriority w:val="99"/>
    <w:semiHidden/>
    <w:unhideWhenUsed/>
    <w:rsid w:val="00C83F21"/>
    <w:rPr>
      <w:rFonts w:ascii="Tahoma" w:hAnsi="Tahoma" w:cs="Tahoma"/>
      <w:sz w:val="16"/>
      <w:szCs w:val="16"/>
    </w:rPr>
  </w:style>
  <w:style w:type="character" w:customStyle="1" w:styleId="BalloonTextChar">
    <w:name w:val="Balloon Text Char"/>
    <w:basedOn w:val="DefaultParagraphFont"/>
    <w:link w:val="BalloonText"/>
    <w:uiPriority w:val="99"/>
    <w:semiHidden/>
    <w:rsid w:val="00C83F21"/>
    <w:rPr>
      <w:rFonts w:ascii="Tahoma" w:hAnsi="Tahoma" w:cs="Tahoma"/>
      <w:sz w:val="16"/>
      <w:szCs w:val="16"/>
    </w:rPr>
  </w:style>
  <w:style w:type="character" w:styleId="UnresolvedMention">
    <w:name w:val="Unresolved Mention"/>
    <w:basedOn w:val="DefaultParagraphFont"/>
    <w:uiPriority w:val="99"/>
    <w:semiHidden/>
    <w:unhideWhenUsed/>
    <w:rsid w:val="00A45D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11082">
      <w:bodyDiv w:val="1"/>
      <w:marLeft w:val="0"/>
      <w:marRight w:val="0"/>
      <w:marTop w:val="0"/>
      <w:marBottom w:val="0"/>
      <w:divBdr>
        <w:top w:val="none" w:sz="0" w:space="0" w:color="auto"/>
        <w:left w:val="none" w:sz="0" w:space="0" w:color="auto"/>
        <w:bottom w:val="none" w:sz="0" w:space="0" w:color="auto"/>
        <w:right w:val="none" w:sz="0" w:space="0" w:color="auto"/>
      </w:divBdr>
    </w:div>
    <w:div w:id="158934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Gent</cp:lastModifiedBy>
  <cp:revision>2</cp:revision>
  <cp:lastPrinted>2016-07-27T12:56:00Z</cp:lastPrinted>
  <dcterms:created xsi:type="dcterms:W3CDTF">2023-03-08T12:23:00Z</dcterms:created>
  <dcterms:modified xsi:type="dcterms:W3CDTF">2023-03-08T12:23:00Z</dcterms:modified>
</cp:coreProperties>
</file>